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海南政法职业学院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</w:t>
      </w:r>
      <w:r>
        <w:rPr>
          <w:rFonts w:hint="eastAsia"/>
          <w:b/>
          <w:sz w:val="36"/>
          <w:szCs w:val="36"/>
          <w:lang w:val="en-US" w:eastAsia="zh-CN"/>
        </w:rPr>
        <w:t>8</w:t>
      </w:r>
      <w:r>
        <w:rPr>
          <w:rFonts w:hint="eastAsia"/>
          <w:b/>
          <w:sz w:val="36"/>
          <w:szCs w:val="36"/>
        </w:rPr>
        <w:t>年度至20</w:t>
      </w:r>
      <w:r>
        <w:rPr>
          <w:rFonts w:hint="eastAsia"/>
          <w:b/>
          <w:sz w:val="36"/>
          <w:szCs w:val="36"/>
          <w:lang w:val="en-US" w:eastAsia="zh-CN"/>
        </w:rPr>
        <w:t>22</w:t>
      </w:r>
      <w:bookmarkStart w:id="0" w:name="_GoBack"/>
      <w:bookmarkEnd w:id="0"/>
      <w:r>
        <w:rPr>
          <w:rFonts w:hint="eastAsia"/>
          <w:b/>
          <w:sz w:val="36"/>
          <w:szCs w:val="36"/>
        </w:rPr>
        <w:t>年度档案数字化服务项目询价报价函</w:t>
      </w:r>
    </w:p>
    <w:tbl>
      <w:tblPr>
        <w:tblStyle w:val="4"/>
        <w:tblpPr w:leftFromText="180" w:rightFromText="180" w:vertAnchor="text" w:horzAnchor="margin" w:tblpXSpec="center" w:tblpY="351"/>
        <w:tblW w:w="121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1830"/>
        <w:gridCol w:w="1860"/>
        <w:gridCol w:w="2985"/>
        <w:gridCol w:w="2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772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t>项目名称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t>预估数量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t>单价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t>费用预算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772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t>纸质档案页数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/>
              </w:rPr>
              <w:t>330000</w:t>
            </w:r>
            <w:r>
              <w:rPr>
                <w:rFonts w:hint="eastAsia"/>
                <w:kern w:val="0"/>
                <w:sz w:val="28"/>
                <w:szCs w:val="36"/>
              </w:rPr>
              <w:t>页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</w:p>
        </w:tc>
        <w:tc>
          <w:tcPr>
            <w:tcW w:w="2745" w:type="dxa"/>
            <w:vMerge w:val="restart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772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t>合计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</w:p>
        </w:tc>
        <w:tc>
          <w:tcPr>
            <w:tcW w:w="2745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36"/>
              </w:rPr>
            </w:pPr>
          </w:p>
        </w:tc>
      </w:tr>
    </w:tbl>
    <w:p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 xml:space="preserve">              </w:t>
      </w:r>
    </w:p>
    <w:p>
      <w:pPr>
        <w:jc w:val="center"/>
        <w:rPr>
          <w:sz w:val="32"/>
          <w:szCs w:val="40"/>
        </w:rPr>
      </w:pPr>
    </w:p>
    <w:p>
      <w:pPr>
        <w:jc w:val="center"/>
        <w:rPr>
          <w:sz w:val="32"/>
          <w:szCs w:val="40"/>
        </w:rPr>
      </w:pPr>
    </w:p>
    <w:p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 xml:space="preserve">                                     </w:t>
      </w:r>
    </w:p>
    <w:p>
      <w:pPr>
        <w:jc w:val="center"/>
        <w:rPr>
          <w:sz w:val="32"/>
          <w:szCs w:val="40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MzI0MDhmZGJmZTVhYTFiZDljOTE0M2Q0ODI5ZmMifQ=="/>
  </w:docVars>
  <w:rsids>
    <w:rsidRoot w:val="00000000"/>
    <w:rsid w:val="09202C3F"/>
    <w:rsid w:val="198D5B01"/>
    <w:rsid w:val="25FA76F3"/>
    <w:rsid w:val="2DE958AE"/>
    <w:rsid w:val="2F2B33AC"/>
    <w:rsid w:val="425D777C"/>
    <w:rsid w:val="6373302C"/>
    <w:rsid w:val="7016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